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CA7" w:rsidRPr="00165CA7" w:rsidRDefault="00165CA7" w:rsidP="00165CA7">
      <w:bookmarkStart w:id="0" w:name="_Toc524532227"/>
      <w:r w:rsidRPr="00165CA7">
        <w:t>Toelichting wijziging:</w:t>
      </w:r>
    </w:p>
    <w:p w:rsidR="00165CA7" w:rsidRDefault="00165CA7" w:rsidP="00165CA7">
      <w:pPr>
        <w:numPr>
          <w:ilvl w:val="0"/>
          <w:numId w:val="1"/>
        </w:numPr>
        <w:contextualSpacing/>
      </w:pPr>
      <w:r w:rsidRPr="00165CA7">
        <w:t xml:space="preserve">Vervallen gebouwen: Kruispunt, Sporthal Focus. </w:t>
      </w:r>
    </w:p>
    <w:p w:rsidR="00F212CB" w:rsidRPr="00165CA7" w:rsidRDefault="00165CA7" w:rsidP="00165CA7">
      <w:pPr>
        <w:numPr>
          <w:ilvl w:val="0"/>
          <w:numId w:val="1"/>
        </w:numPr>
        <w:contextualSpacing/>
      </w:pPr>
      <w:r w:rsidRPr="00165CA7">
        <w:t>Bij MFA Waterpoort valt 1 dakvlak af.</w:t>
      </w:r>
    </w:p>
    <w:p w:rsidR="00F212CB" w:rsidRPr="00165CA7" w:rsidRDefault="00F212CB" w:rsidP="00165CA7">
      <w:pPr>
        <w:rPr>
          <w:lang w:eastAsia="nl-NL"/>
        </w:rPr>
      </w:pPr>
    </w:p>
    <w:p w:rsidR="006C34BB" w:rsidRPr="002F2504" w:rsidRDefault="006C34BB" w:rsidP="006C34BB">
      <w:pPr>
        <w:pStyle w:val="Kop3"/>
        <w:rPr>
          <w:sz w:val="20"/>
        </w:rPr>
      </w:pPr>
      <w:r w:rsidRPr="002F2504">
        <w:rPr>
          <w:sz w:val="20"/>
        </w:rPr>
        <w:t xml:space="preserve">BIJLAGE </w:t>
      </w:r>
      <w:r>
        <w:rPr>
          <w:sz w:val="20"/>
        </w:rPr>
        <w:t>9</w:t>
      </w:r>
      <w:r w:rsidRPr="002F2504">
        <w:rPr>
          <w:sz w:val="20"/>
        </w:rPr>
        <w:tab/>
      </w:r>
      <w:bookmarkEnd w:id="0"/>
      <w:r w:rsidR="00D83FB1">
        <w:rPr>
          <w:sz w:val="20"/>
        </w:rPr>
        <w:t>OPBRENGSTGARANTIE EN PRIJZEN</w:t>
      </w:r>
      <w:bookmarkStart w:id="1" w:name="_GoBack"/>
      <w:bookmarkEnd w:id="1"/>
    </w:p>
    <w:p w:rsidR="006C34BB" w:rsidRDefault="006C34BB" w:rsidP="006C34BB">
      <w:pPr>
        <w:spacing w:line="240" w:lineRule="auto"/>
        <w:rPr>
          <w:lang w:eastAsia="nl-NL"/>
        </w:rPr>
      </w:pPr>
    </w:p>
    <w:p w:rsidR="00D83FB1" w:rsidRPr="00D83FB1" w:rsidRDefault="00D83FB1" w:rsidP="006C34BB">
      <w:pPr>
        <w:spacing w:line="240" w:lineRule="auto"/>
        <w:rPr>
          <w:b/>
          <w:lang w:eastAsia="nl-NL"/>
        </w:rPr>
      </w:pPr>
      <w:r w:rsidRPr="00D83FB1">
        <w:rPr>
          <w:b/>
          <w:lang w:eastAsia="nl-NL"/>
        </w:rPr>
        <w:t>Sub-gunningscriterium 3: Energieopbrengst</w:t>
      </w:r>
    </w:p>
    <w:p w:rsidR="00D83FB1" w:rsidRDefault="00D83FB1" w:rsidP="006C34BB">
      <w:pPr>
        <w:spacing w:line="240" w:lineRule="auto"/>
        <w:rPr>
          <w:lang w:eastAsia="nl-NL"/>
        </w:rPr>
      </w:pPr>
    </w:p>
    <w:tbl>
      <w:tblPr>
        <w:tblW w:w="99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1201"/>
        <w:gridCol w:w="1134"/>
        <w:gridCol w:w="1276"/>
        <w:gridCol w:w="1842"/>
        <w:gridCol w:w="1969"/>
      </w:tblGrid>
      <w:tr w:rsidR="006C34BB" w:rsidRPr="002F2504" w:rsidTr="00165CA7">
        <w:trPr>
          <w:trHeight w:val="1200"/>
        </w:trPr>
        <w:tc>
          <w:tcPr>
            <w:tcW w:w="24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70AD47"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  <w:t>Object</w:t>
            </w:r>
          </w:p>
        </w:tc>
        <w:tc>
          <w:tcPr>
            <w:tcW w:w="120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70AD47"/>
            <w:vAlign w:val="bottom"/>
            <w:hideMark/>
          </w:tcPr>
          <w:p w:rsidR="006C34BB" w:rsidRPr="002F2504" w:rsidRDefault="00D83FB1" w:rsidP="00CF3C7B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  <w:t>R</w:t>
            </w:r>
            <w:r w:rsidR="006C34BB" w:rsidRPr="002F2504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  <w:t>aming bruikbaar oppervlak (m²)</w:t>
            </w:r>
          </w:p>
        </w:tc>
        <w:tc>
          <w:tcPr>
            <w:tcW w:w="113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70AD47"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  <w:t>kWp minimaal</w:t>
            </w:r>
          </w:p>
        </w:tc>
        <w:tc>
          <w:tcPr>
            <w:tcW w:w="127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70AD47"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  <w:t>kWp maximaal</w:t>
            </w:r>
          </w:p>
        </w:tc>
        <w:tc>
          <w:tcPr>
            <w:tcW w:w="184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70AD47"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  <w:t>Aangeboden verwachte installatieomvang (kWp)</w:t>
            </w:r>
          </w:p>
        </w:tc>
        <w:tc>
          <w:tcPr>
            <w:tcW w:w="196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70AD47"/>
            <w:vAlign w:val="bottom"/>
            <w:hideMark/>
          </w:tcPr>
          <w:p w:rsidR="006C34BB" w:rsidRPr="002F2504" w:rsidRDefault="00FF5248" w:rsidP="00FF5248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  <w:t>O</w:t>
            </w:r>
            <w:r w:rsidR="006C34BB" w:rsidRPr="002F2504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  <w:t>pbrengstgarantie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  <w:t>*</w:t>
            </w:r>
            <w:r w:rsidR="006C34BB" w:rsidRPr="002F2504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  <w:t xml:space="preserve"> (kWh/kWp per jaar)</w:t>
            </w:r>
          </w:p>
        </w:tc>
      </w:tr>
      <w:tr w:rsidR="006C34BB" w:rsidRPr="002F2504" w:rsidTr="00165CA7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 xml:space="preserve">Sporthal </w:t>
            </w: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Lagewei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6C34BB" w:rsidRPr="002F2504" w:rsidTr="00165CA7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Gemeentewerf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1.578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235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6C34BB" w:rsidRPr="002F2504" w:rsidTr="00165CA7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MFA Riederpoort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155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6C34BB" w:rsidRPr="002F2504" w:rsidTr="00165CA7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MFA Waterpoort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6C34BB" w:rsidRPr="002F2504" w:rsidRDefault="00165CA7" w:rsidP="00CF3C7B">
            <w:pPr>
              <w:spacing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1213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6C34BB" w:rsidRPr="002F2504" w:rsidRDefault="00165CA7" w:rsidP="00CF3C7B">
            <w:pPr>
              <w:spacing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295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6C34BB" w:rsidRPr="002F2504" w:rsidTr="00165CA7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MFA Vrijenburgpoort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147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6C34BB" w:rsidRPr="002F2504" w:rsidTr="00165CA7">
        <w:trPr>
          <w:trHeight w:val="315"/>
        </w:trPr>
        <w:tc>
          <w:tcPr>
            <w:tcW w:w="2480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 xml:space="preserve">MFA </w:t>
            </w: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Hof van Maxima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478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jc w:val="right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59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6C34BB" w:rsidRPr="002F2504" w:rsidTr="00165CA7">
        <w:trPr>
          <w:trHeight w:val="315"/>
        </w:trPr>
        <w:tc>
          <w:tcPr>
            <w:tcW w:w="2480" w:type="dxa"/>
            <w:tcBorders>
              <w:top w:val="single" w:sz="12" w:space="0" w:color="70AD47"/>
              <w:left w:val="single" w:sz="4" w:space="0" w:color="808080"/>
              <w:bottom w:val="single" w:sz="4" w:space="0" w:color="70AD47"/>
              <w:right w:val="single" w:sz="4" w:space="0" w:color="808080"/>
            </w:tcBorders>
            <w:shd w:val="clear" w:color="000000" w:fill="70AD47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  <w:t>Totale installatie</w:t>
            </w:r>
          </w:p>
        </w:tc>
        <w:tc>
          <w:tcPr>
            <w:tcW w:w="1201" w:type="dxa"/>
            <w:tcBorders>
              <w:top w:val="single" w:sz="12" w:space="0" w:color="70AD47"/>
              <w:left w:val="nil"/>
              <w:bottom w:val="single" w:sz="4" w:space="0" w:color="70AD47"/>
              <w:right w:val="single" w:sz="4" w:space="0" w:color="808080"/>
            </w:tcBorders>
            <w:shd w:val="clear" w:color="000000" w:fill="70AD47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134" w:type="dxa"/>
            <w:tcBorders>
              <w:top w:val="single" w:sz="12" w:space="0" w:color="70AD47"/>
              <w:left w:val="nil"/>
              <w:bottom w:val="single" w:sz="4" w:space="0" w:color="70AD47"/>
              <w:right w:val="single" w:sz="4" w:space="0" w:color="808080"/>
            </w:tcBorders>
            <w:shd w:val="clear" w:color="000000" w:fill="70AD47"/>
            <w:noWrap/>
            <w:vAlign w:val="bottom"/>
            <w:hideMark/>
          </w:tcPr>
          <w:p w:rsidR="006C34BB" w:rsidRPr="002F2504" w:rsidRDefault="00165CA7" w:rsidP="00CF3C7B">
            <w:pPr>
              <w:spacing w:line="240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  <w:t>552</w:t>
            </w:r>
          </w:p>
        </w:tc>
        <w:tc>
          <w:tcPr>
            <w:tcW w:w="1276" w:type="dxa"/>
            <w:tcBorders>
              <w:top w:val="single" w:sz="12" w:space="0" w:color="70AD47"/>
              <w:left w:val="nil"/>
              <w:bottom w:val="single" w:sz="4" w:space="0" w:color="70AD47"/>
              <w:right w:val="single" w:sz="4" w:space="0" w:color="808080"/>
            </w:tcBorders>
            <w:shd w:val="clear" w:color="000000" w:fill="70AD47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  <w:t>1.241</w:t>
            </w:r>
          </w:p>
        </w:tc>
        <w:tc>
          <w:tcPr>
            <w:tcW w:w="1842" w:type="dxa"/>
            <w:tcBorders>
              <w:top w:val="single" w:sz="12" w:space="0" w:color="70AD47"/>
              <w:left w:val="nil"/>
              <w:bottom w:val="single" w:sz="4" w:space="0" w:color="70AD47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1969" w:type="dxa"/>
            <w:tcBorders>
              <w:top w:val="single" w:sz="12" w:space="0" w:color="70AD47"/>
              <w:left w:val="nil"/>
              <w:bottom w:val="single" w:sz="4" w:space="0" w:color="70AD47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6C34BB" w:rsidRPr="002F2504" w:rsidRDefault="006C34BB" w:rsidP="00CF3C7B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</w:tbl>
    <w:p w:rsidR="006C34BB" w:rsidRDefault="006C34BB" w:rsidP="006C34BB">
      <w:pPr>
        <w:spacing w:line="240" w:lineRule="auto"/>
        <w:rPr>
          <w:lang w:eastAsia="nl-NL"/>
        </w:rPr>
      </w:pPr>
    </w:p>
    <w:p w:rsidR="00FF5248" w:rsidRDefault="00FF5248" w:rsidP="006C34BB">
      <w:pPr>
        <w:spacing w:line="28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*Opbrengstgarantie 1</w:t>
      </w:r>
      <w:r w:rsidRPr="00FF5248">
        <w:rPr>
          <w:rFonts w:asciiTheme="minorHAnsi" w:hAnsiTheme="minorHAnsi"/>
          <w:sz w:val="22"/>
          <w:szCs w:val="22"/>
          <w:vertAlign w:val="superscript"/>
        </w:rPr>
        <w:t>e</w:t>
      </w:r>
      <w:r>
        <w:rPr>
          <w:rFonts w:asciiTheme="minorHAnsi" w:hAnsiTheme="minorHAnsi"/>
          <w:sz w:val="22"/>
          <w:szCs w:val="22"/>
        </w:rPr>
        <w:t xml:space="preserve"> bedrijfsjaar (normjaar 2017 voor zoninstraling, weerstation Rotterdam)</w:t>
      </w:r>
    </w:p>
    <w:p w:rsidR="00FF5248" w:rsidRDefault="00FF5248" w:rsidP="006C34BB">
      <w:pPr>
        <w:spacing w:line="280" w:lineRule="atLeast"/>
        <w:jc w:val="both"/>
        <w:rPr>
          <w:rFonts w:asciiTheme="minorHAnsi" w:hAnsiTheme="minorHAnsi"/>
          <w:sz w:val="22"/>
          <w:szCs w:val="22"/>
        </w:rPr>
      </w:pPr>
    </w:p>
    <w:p w:rsidR="006C34BB" w:rsidRDefault="006C34BB" w:rsidP="006C34BB">
      <w:pPr>
        <w:spacing w:line="28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Ter onderbouwing van de opgegeven opbrengstgarantie dient een toelichting toegevoegd te worden (</w:t>
      </w:r>
      <w:r w:rsidRPr="008D1595">
        <w:rPr>
          <w:rFonts w:asciiTheme="minorHAnsi" w:hAnsiTheme="minorHAnsi"/>
          <w:sz w:val="22"/>
          <w:szCs w:val="22"/>
        </w:rPr>
        <w:t>maximaal 2</w:t>
      </w:r>
      <w:r>
        <w:rPr>
          <w:rFonts w:asciiTheme="minorHAnsi" w:hAnsiTheme="minorHAnsi"/>
          <w:sz w:val="22"/>
          <w:szCs w:val="22"/>
        </w:rPr>
        <w:t xml:space="preserve"> A4).</w:t>
      </w:r>
    </w:p>
    <w:p w:rsidR="00F4050F" w:rsidRDefault="00F4050F"/>
    <w:p w:rsidR="00D83FB1" w:rsidRDefault="00D83FB1"/>
    <w:p w:rsidR="00D83FB1" w:rsidRDefault="00D83FB1"/>
    <w:p w:rsidR="00D83FB1" w:rsidRPr="00D83FB1" w:rsidRDefault="00D83FB1">
      <w:pPr>
        <w:rPr>
          <w:b/>
        </w:rPr>
      </w:pPr>
      <w:r w:rsidRPr="00D83FB1">
        <w:rPr>
          <w:b/>
        </w:rPr>
        <w:t>Sub-gunningscriterium 6 en 7: Prijs pv installaties en prijs service en onderhoud</w:t>
      </w:r>
    </w:p>
    <w:p w:rsidR="00D83FB1" w:rsidRDefault="00D83FB1"/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3327"/>
        <w:gridCol w:w="4111"/>
      </w:tblGrid>
      <w:tr w:rsidR="00D83FB1" w:rsidRPr="002F2504" w:rsidTr="00D83FB1">
        <w:trPr>
          <w:trHeight w:val="416"/>
        </w:trPr>
        <w:tc>
          <w:tcPr>
            <w:tcW w:w="24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70AD47"/>
            <w:vAlign w:val="bottom"/>
            <w:hideMark/>
          </w:tcPr>
          <w:p w:rsidR="00D83FB1" w:rsidRPr="002F2504" w:rsidRDefault="00D83FB1" w:rsidP="005A09F9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  <w:t>Object</w:t>
            </w:r>
          </w:p>
        </w:tc>
        <w:tc>
          <w:tcPr>
            <w:tcW w:w="332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70AD47"/>
            <w:vAlign w:val="bottom"/>
            <w:hideMark/>
          </w:tcPr>
          <w:p w:rsidR="00D83FB1" w:rsidRPr="002F2504" w:rsidRDefault="00D83FB1" w:rsidP="005A09F9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  <w:t>Kosten installatie (€/kWp)</w:t>
            </w:r>
            <w:r w:rsidR="00B31711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  <w:t xml:space="preserve"> *1</w:t>
            </w:r>
          </w:p>
        </w:tc>
        <w:tc>
          <w:tcPr>
            <w:tcW w:w="411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70AD47"/>
            <w:vAlign w:val="bottom"/>
            <w:hideMark/>
          </w:tcPr>
          <w:p w:rsidR="00D83FB1" w:rsidRPr="002F2504" w:rsidRDefault="00D83FB1" w:rsidP="005A09F9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  <w:t>Kosten service en onderhoud (€/kWp/jaar)</w:t>
            </w:r>
            <w:r w:rsidR="00B31711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  <w:t xml:space="preserve"> *1</w:t>
            </w:r>
          </w:p>
        </w:tc>
      </w:tr>
      <w:tr w:rsidR="00D83FB1" w:rsidRPr="002F2504" w:rsidTr="00D83FB1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D83FB1" w:rsidRPr="002F2504" w:rsidRDefault="00D83FB1" w:rsidP="005A09F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 xml:space="preserve">Sporthal </w:t>
            </w: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Lagewei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D83FB1" w:rsidRPr="002F2504" w:rsidRDefault="00D83FB1" w:rsidP="005A09F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D83FB1" w:rsidRPr="002F2504" w:rsidRDefault="00D83FB1" w:rsidP="005A09F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D83FB1" w:rsidRPr="002F2504" w:rsidTr="00D83FB1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D83FB1" w:rsidRPr="002F2504" w:rsidRDefault="00D83FB1" w:rsidP="005A09F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Gemeentewerf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D83FB1" w:rsidRPr="002F2504" w:rsidRDefault="00D83FB1" w:rsidP="005A09F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D83FB1" w:rsidRPr="002F2504" w:rsidRDefault="00D83FB1" w:rsidP="005A09F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D83FB1" w:rsidRPr="002F2504" w:rsidTr="00D83FB1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D83FB1" w:rsidRPr="002F2504" w:rsidRDefault="00D83FB1" w:rsidP="005A09F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MFA Riederpoort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D83FB1" w:rsidRPr="002F2504" w:rsidRDefault="00D83FB1" w:rsidP="005A09F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D83FB1" w:rsidRPr="002F2504" w:rsidRDefault="00D83FB1" w:rsidP="005A09F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D83FB1" w:rsidRPr="002F2504" w:rsidTr="00D83FB1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D83FB1" w:rsidRPr="002F2504" w:rsidRDefault="00D83FB1" w:rsidP="005A09F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MFA Waterpoort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D83FB1" w:rsidRPr="002F2504" w:rsidRDefault="00D83FB1" w:rsidP="005A09F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D83FB1" w:rsidRPr="002F2504" w:rsidRDefault="00D83FB1" w:rsidP="005A09F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D83FB1" w:rsidRPr="002F2504" w:rsidTr="00D83FB1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D83FB1" w:rsidRPr="002F2504" w:rsidRDefault="00D83FB1" w:rsidP="005A09F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MFA Vrijenburgpoort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D83FB1" w:rsidRPr="002F2504" w:rsidRDefault="00D83FB1" w:rsidP="005A09F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D83FB1" w:rsidRPr="002F2504" w:rsidRDefault="00D83FB1" w:rsidP="005A09F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D83FB1" w:rsidRPr="002F2504" w:rsidTr="00D83FB1">
        <w:trPr>
          <w:trHeight w:val="315"/>
        </w:trPr>
        <w:tc>
          <w:tcPr>
            <w:tcW w:w="2480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E2EFDA"/>
            <w:noWrap/>
            <w:vAlign w:val="bottom"/>
            <w:hideMark/>
          </w:tcPr>
          <w:p w:rsidR="00D83FB1" w:rsidRPr="002F2504" w:rsidRDefault="00D83FB1" w:rsidP="005A09F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 xml:space="preserve">MFA </w:t>
            </w: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Hof van Maxima</w:t>
            </w: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D83FB1" w:rsidRPr="002F2504" w:rsidRDefault="00D83FB1" w:rsidP="005A09F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D83FB1" w:rsidRPr="002F2504" w:rsidRDefault="00D83FB1" w:rsidP="005A09F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  <w:tr w:rsidR="00D83FB1" w:rsidRPr="002F2504" w:rsidTr="00D83FB1">
        <w:trPr>
          <w:trHeight w:val="315"/>
        </w:trPr>
        <w:tc>
          <w:tcPr>
            <w:tcW w:w="2480" w:type="dxa"/>
            <w:tcBorders>
              <w:top w:val="single" w:sz="12" w:space="0" w:color="70AD47"/>
              <w:left w:val="single" w:sz="4" w:space="0" w:color="808080"/>
              <w:bottom w:val="single" w:sz="4" w:space="0" w:color="70AD47"/>
              <w:right w:val="single" w:sz="4" w:space="0" w:color="808080"/>
            </w:tcBorders>
            <w:shd w:val="clear" w:color="000000" w:fill="70AD47"/>
            <w:noWrap/>
            <w:vAlign w:val="bottom"/>
            <w:hideMark/>
          </w:tcPr>
          <w:p w:rsidR="00D83FB1" w:rsidRPr="002F2504" w:rsidRDefault="00D83FB1" w:rsidP="005A09F9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nl-NL"/>
              </w:rPr>
              <w:t>Totale installatie</w:t>
            </w:r>
          </w:p>
        </w:tc>
        <w:tc>
          <w:tcPr>
            <w:tcW w:w="3327" w:type="dxa"/>
            <w:tcBorders>
              <w:top w:val="single" w:sz="12" w:space="0" w:color="70AD47"/>
              <w:left w:val="nil"/>
              <w:bottom w:val="single" w:sz="4" w:space="0" w:color="70AD47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D83FB1" w:rsidRPr="002F2504" w:rsidRDefault="00D83FB1" w:rsidP="005A09F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  <w:tc>
          <w:tcPr>
            <w:tcW w:w="4111" w:type="dxa"/>
            <w:tcBorders>
              <w:top w:val="single" w:sz="12" w:space="0" w:color="70AD47"/>
              <w:left w:val="nil"/>
              <w:bottom w:val="single" w:sz="4" w:space="0" w:color="70AD47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D83FB1" w:rsidRPr="002F2504" w:rsidRDefault="00D83FB1" w:rsidP="005A09F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</w:pPr>
            <w:r w:rsidRPr="002F2504">
              <w:rPr>
                <w:rFonts w:ascii="Calibri" w:hAnsi="Calibri"/>
                <w:color w:val="000000"/>
                <w:sz w:val="22"/>
                <w:szCs w:val="22"/>
                <w:lang w:eastAsia="nl-NL"/>
              </w:rPr>
              <w:t> </w:t>
            </w:r>
          </w:p>
        </w:tc>
      </w:tr>
    </w:tbl>
    <w:p w:rsidR="00D83FB1" w:rsidRDefault="00B31711">
      <w:r>
        <w:t>*1 Mocht achteraf blijken dat op een locatie meer of minder panelen dan verwacht kunnen worden gelegd, dan vindt hiervoor een verrekening in de tarieven plaats.</w:t>
      </w:r>
    </w:p>
    <w:sectPr w:rsidR="00D83FB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4BB" w:rsidRDefault="006C34BB" w:rsidP="006C34BB">
      <w:pPr>
        <w:spacing w:line="240" w:lineRule="auto"/>
      </w:pPr>
      <w:r>
        <w:separator/>
      </w:r>
    </w:p>
  </w:endnote>
  <w:endnote w:type="continuationSeparator" w:id="0">
    <w:p w:rsidR="006C34BB" w:rsidRDefault="006C34BB" w:rsidP="006C34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4BB" w:rsidRDefault="006C34BB">
    <w:pPr>
      <w:pStyle w:val="Voettekst"/>
    </w:pPr>
    <w:r>
      <w:t>Aanbestedingsleidraad Zon op Daken Barendrecht – bijlage 9</w:t>
    </w:r>
    <w:r>
      <w:tab/>
      <w:t xml:space="preserve">Pagina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2F0A5E">
      <w:rPr>
        <w:b/>
        <w:bCs/>
        <w:noProof/>
      </w:rPr>
      <w:t>1</w:t>
    </w:r>
    <w:r>
      <w:rPr>
        <w:b/>
        <w:bCs/>
      </w:rPr>
      <w:fldChar w:fldCharType="end"/>
    </w:r>
    <w:r>
      <w:t xml:space="preserve"> van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2F0A5E">
      <w:rPr>
        <w:b/>
        <w:bCs/>
        <w:noProof/>
      </w:rPr>
      <w:t>1</w:t>
    </w:r>
    <w:r>
      <w:rPr>
        <w:b/>
        <w:bCs/>
      </w:rPr>
      <w:fldChar w:fldCharType="end"/>
    </w:r>
  </w:p>
  <w:p w:rsidR="006C34BB" w:rsidRDefault="006C34B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4BB" w:rsidRDefault="006C34BB" w:rsidP="006C34BB">
      <w:pPr>
        <w:spacing w:line="240" w:lineRule="auto"/>
      </w:pPr>
      <w:r>
        <w:separator/>
      </w:r>
    </w:p>
  </w:footnote>
  <w:footnote w:type="continuationSeparator" w:id="0">
    <w:p w:rsidR="006C34BB" w:rsidRDefault="006C34BB" w:rsidP="006C34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F8F" w:rsidRDefault="00D52F8F" w:rsidP="002F0A5E">
    <w:pPr>
      <w:pStyle w:val="Koptekst"/>
      <w:pBdr>
        <w:bottom w:val="single" w:sz="4" w:space="1" w:color="auto"/>
      </w:pBdr>
    </w:pPr>
    <w:fldSimple w:instr=" FILENAME \* MERGEFORMAT ">
      <w:r w:rsidR="002F0A5E">
        <w:rPr>
          <w:noProof/>
        </w:rPr>
        <w:t>20181005 GEWIJZIGD BIJLAGE 9 - opbrengstgarantie en prijzen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33427E"/>
    <w:multiLevelType w:val="hybridMultilevel"/>
    <w:tmpl w:val="46661F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4BB"/>
    <w:rsid w:val="00165CA7"/>
    <w:rsid w:val="002F0A5E"/>
    <w:rsid w:val="003149D0"/>
    <w:rsid w:val="005307DF"/>
    <w:rsid w:val="006C34BB"/>
    <w:rsid w:val="00B31711"/>
    <w:rsid w:val="00D52F8F"/>
    <w:rsid w:val="00D83FB1"/>
    <w:rsid w:val="00F212CB"/>
    <w:rsid w:val="00F4050F"/>
    <w:rsid w:val="00FF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D96043-F1BC-47C1-A7E1-10AA24935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C34BB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6C34BB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6C34BB"/>
    <w:rPr>
      <w:rFonts w:ascii="Arial" w:eastAsia="Times New Roman" w:hAnsi="Arial" w:cs="Arial"/>
      <w:b/>
      <w:bCs/>
      <w:sz w:val="26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6C34B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C34BB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6C34B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C34BB"/>
    <w:rPr>
      <w:rFonts w:ascii="Verdana" w:eastAsia="Times New Roman" w:hAnsi="Verdana" w:cs="Times New Roman"/>
      <w:sz w:val="18"/>
      <w:szCs w:val="24"/>
      <w:lang w:eastAsia="bg-BG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3171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3171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31711"/>
    <w:rPr>
      <w:rFonts w:ascii="Verdana" w:eastAsia="Times New Roman" w:hAnsi="Verdana" w:cs="Times New Roman"/>
      <w:sz w:val="20"/>
      <w:szCs w:val="20"/>
      <w:lang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317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31711"/>
    <w:rPr>
      <w:rFonts w:ascii="Verdana" w:eastAsia="Times New Roman" w:hAnsi="Verdana" w:cs="Times New Roman"/>
      <w:b/>
      <w:bCs/>
      <w:sz w:val="20"/>
      <w:szCs w:val="20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317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31711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Erwin Huigen</dc:creator>
  <cp:lastModifiedBy>Erwin Huigen</cp:lastModifiedBy>
  <cp:revision>5</cp:revision>
  <dcterms:created xsi:type="dcterms:W3CDTF">2018-10-05T10:38:00Z</dcterms:created>
  <dcterms:modified xsi:type="dcterms:W3CDTF">2018-10-05T10:54:00Z</dcterms:modified>
</cp:coreProperties>
</file>